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9DC6" w14:textId="7D34B021" w:rsidR="007F3640" w:rsidRDefault="00507BA8">
      <w:pPr>
        <w:contextualSpacing/>
      </w:pPr>
      <w:r>
        <w:t>Bylaws and Procedures Committee</w:t>
      </w:r>
    </w:p>
    <w:p w14:paraId="6955E556" w14:textId="67A60EBE" w:rsidR="00507BA8" w:rsidRDefault="00507BA8">
      <w:pPr>
        <w:contextualSpacing/>
      </w:pPr>
      <w:r>
        <w:t>Anti-Racism Action Plan Outline</w:t>
      </w:r>
    </w:p>
    <w:p w14:paraId="689085B5" w14:textId="0B66662C" w:rsidR="00772796" w:rsidRDefault="00772796">
      <w:pPr>
        <w:contextualSpacing/>
      </w:pPr>
    </w:p>
    <w:p w14:paraId="726A4B4C" w14:textId="72D78DFB" w:rsidR="00772796" w:rsidRDefault="0077279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770"/>
        <w:gridCol w:w="4050"/>
        <w:gridCol w:w="1525"/>
      </w:tblGrid>
      <w:tr w:rsidR="00EA7ABB" w14:paraId="5A9760B9" w14:textId="77777777" w:rsidTr="00EA7ABB">
        <w:tc>
          <w:tcPr>
            <w:tcW w:w="2605" w:type="dxa"/>
          </w:tcPr>
          <w:p w14:paraId="6DF106DB" w14:textId="3D265850" w:rsidR="00EA7ABB" w:rsidRDefault="00EA7ABB">
            <w:pPr>
              <w:contextualSpacing/>
            </w:pPr>
            <w:r>
              <w:t>Area</w:t>
            </w:r>
          </w:p>
        </w:tc>
        <w:tc>
          <w:tcPr>
            <w:tcW w:w="4770" w:type="dxa"/>
          </w:tcPr>
          <w:p w14:paraId="52A0F592" w14:textId="787AE2EB" w:rsidR="00EA7ABB" w:rsidRDefault="00EA7ABB">
            <w:pPr>
              <w:contextualSpacing/>
            </w:pPr>
            <w:r>
              <w:t>Issue</w:t>
            </w:r>
          </w:p>
        </w:tc>
        <w:tc>
          <w:tcPr>
            <w:tcW w:w="4050" w:type="dxa"/>
          </w:tcPr>
          <w:p w14:paraId="03F9BF2E" w14:textId="12516B3A" w:rsidR="00EA7ABB" w:rsidRDefault="00EA7ABB">
            <w:pPr>
              <w:contextualSpacing/>
            </w:pPr>
            <w:r>
              <w:t>Proposed Action</w:t>
            </w:r>
          </w:p>
        </w:tc>
        <w:tc>
          <w:tcPr>
            <w:tcW w:w="1525" w:type="dxa"/>
          </w:tcPr>
          <w:p w14:paraId="1F27F2B9" w14:textId="3895677B" w:rsidR="00EA7ABB" w:rsidRDefault="00EA7ABB">
            <w:pPr>
              <w:contextualSpacing/>
            </w:pPr>
            <w:r>
              <w:t>Task Leader</w:t>
            </w:r>
          </w:p>
        </w:tc>
      </w:tr>
      <w:tr w:rsidR="00EA7ABB" w14:paraId="0CDF3F60" w14:textId="77777777" w:rsidTr="00EA7ABB">
        <w:tc>
          <w:tcPr>
            <w:tcW w:w="2605" w:type="dxa"/>
          </w:tcPr>
          <w:p w14:paraId="7C6677EA" w14:textId="57BCC757" w:rsidR="00EA7ABB" w:rsidRDefault="00EA7ABB">
            <w:pPr>
              <w:contextualSpacing/>
            </w:pPr>
            <w:r>
              <w:t>University Senate Bylaws</w:t>
            </w:r>
          </w:p>
        </w:tc>
        <w:tc>
          <w:tcPr>
            <w:tcW w:w="4770" w:type="dxa"/>
          </w:tcPr>
          <w:p w14:paraId="02133CA1" w14:textId="22B6EA04" w:rsidR="00EA7ABB" w:rsidRDefault="00EA7ABB">
            <w:pPr>
              <w:contextualSpacing/>
            </w:pPr>
            <w:r>
              <w:t>Review for possible structural racism</w:t>
            </w:r>
          </w:p>
        </w:tc>
        <w:tc>
          <w:tcPr>
            <w:tcW w:w="4050" w:type="dxa"/>
          </w:tcPr>
          <w:p w14:paraId="3709A044" w14:textId="18E0B7DC" w:rsidR="00EA7ABB" w:rsidRDefault="00EA7ABB">
            <w:pPr>
              <w:contextualSpacing/>
            </w:pPr>
            <w:r>
              <w:t>Amend as needed</w:t>
            </w:r>
          </w:p>
        </w:tc>
        <w:tc>
          <w:tcPr>
            <w:tcW w:w="1525" w:type="dxa"/>
          </w:tcPr>
          <w:p w14:paraId="075617E4" w14:textId="0DDE2EE0" w:rsidR="00EA7ABB" w:rsidRDefault="00EA7ABB">
            <w:pPr>
              <w:contextualSpacing/>
            </w:pPr>
            <w:r>
              <w:t>Bircher</w:t>
            </w:r>
          </w:p>
        </w:tc>
      </w:tr>
      <w:tr w:rsidR="00EA7ABB" w14:paraId="5D9AF92A" w14:textId="77777777" w:rsidTr="00EA7ABB">
        <w:tc>
          <w:tcPr>
            <w:tcW w:w="2605" w:type="dxa"/>
          </w:tcPr>
          <w:p w14:paraId="59898253" w14:textId="1745B899" w:rsidR="00EA7ABB" w:rsidRDefault="00EA7ABB" w:rsidP="00EA7ABB">
            <w:pPr>
              <w:contextualSpacing/>
            </w:pPr>
            <w:r>
              <w:t>Bylaws Committee Mission Statement</w:t>
            </w:r>
          </w:p>
        </w:tc>
        <w:tc>
          <w:tcPr>
            <w:tcW w:w="4770" w:type="dxa"/>
          </w:tcPr>
          <w:p w14:paraId="0B599F32" w14:textId="61F7C454" w:rsidR="00EA7ABB" w:rsidRDefault="00EA7ABB" w:rsidP="00EA7ABB">
            <w:pPr>
              <w:contextualSpacing/>
            </w:pPr>
            <w:r>
              <w:t>Review for possible structural racism</w:t>
            </w:r>
          </w:p>
        </w:tc>
        <w:tc>
          <w:tcPr>
            <w:tcW w:w="4050" w:type="dxa"/>
          </w:tcPr>
          <w:p w14:paraId="083CEA01" w14:textId="1E13F704" w:rsidR="00EA7ABB" w:rsidRDefault="00EA7ABB" w:rsidP="00EA7ABB">
            <w:pPr>
              <w:contextualSpacing/>
            </w:pPr>
            <w:r>
              <w:t xml:space="preserve">Add section on insuring procedural fairness and anti-discriminatory focus </w:t>
            </w:r>
          </w:p>
        </w:tc>
        <w:tc>
          <w:tcPr>
            <w:tcW w:w="1525" w:type="dxa"/>
          </w:tcPr>
          <w:p w14:paraId="23E9DB9E" w14:textId="6017BC93" w:rsidR="00EA7ABB" w:rsidRDefault="00EA7ABB" w:rsidP="00EA7ABB">
            <w:pPr>
              <w:contextualSpacing/>
            </w:pPr>
            <w:r>
              <w:t>Bircher</w:t>
            </w:r>
          </w:p>
        </w:tc>
      </w:tr>
      <w:tr w:rsidR="00EA7ABB" w14:paraId="61B430FE" w14:textId="77777777" w:rsidTr="00EA7ABB">
        <w:tc>
          <w:tcPr>
            <w:tcW w:w="2605" w:type="dxa"/>
          </w:tcPr>
          <w:p w14:paraId="0327DBF5" w14:textId="47E603FF" w:rsidR="00EA7ABB" w:rsidRDefault="00EA7ABB" w:rsidP="00EA7ABB">
            <w:pPr>
              <w:contextualSpacing/>
            </w:pPr>
            <w:r>
              <w:t>Committee on Elections</w:t>
            </w:r>
          </w:p>
        </w:tc>
        <w:tc>
          <w:tcPr>
            <w:tcW w:w="4770" w:type="dxa"/>
          </w:tcPr>
          <w:p w14:paraId="2B2E0180" w14:textId="6C03E458" w:rsidR="00EA7ABB" w:rsidRDefault="00EA7ABB" w:rsidP="00EA7ABB">
            <w:pPr>
              <w:contextualSpacing/>
            </w:pPr>
            <w:r>
              <w:t>Need to increase outreach to persons of color</w:t>
            </w:r>
          </w:p>
        </w:tc>
        <w:tc>
          <w:tcPr>
            <w:tcW w:w="4050" w:type="dxa"/>
          </w:tcPr>
          <w:p w14:paraId="1EFC4786" w14:textId="519C1881" w:rsidR="00EA7ABB" w:rsidRDefault="00EA7ABB" w:rsidP="00EA7ABB">
            <w:pPr>
              <w:contextualSpacing/>
            </w:pPr>
            <w:r>
              <w:t>Amend Bylaws to reflect additional outreach</w:t>
            </w:r>
          </w:p>
        </w:tc>
        <w:tc>
          <w:tcPr>
            <w:tcW w:w="1525" w:type="dxa"/>
          </w:tcPr>
          <w:p w14:paraId="4F5096C0" w14:textId="4379EC11" w:rsidR="00EA7ABB" w:rsidRDefault="00EA7ABB" w:rsidP="00EA7ABB">
            <w:pPr>
              <w:contextualSpacing/>
            </w:pPr>
            <w:r>
              <w:t>Bircher</w:t>
            </w:r>
          </w:p>
        </w:tc>
      </w:tr>
      <w:tr w:rsidR="00EA7ABB" w14:paraId="4A0FBC93" w14:textId="77777777" w:rsidTr="00EA7ABB">
        <w:tc>
          <w:tcPr>
            <w:tcW w:w="2605" w:type="dxa"/>
          </w:tcPr>
          <w:p w14:paraId="33CF8E06" w14:textId="3608FC2C" w:rsidR="00EA7ABB" w:rsidRDefault="00EA7ABB" w:rsidP="00EA7ABB">
            <w:pPr>
              <w:contextualSpacing/>
            </w:pPr>
            <w:r>
              <w:t>Part-time Faculty Members</w:t>
            </w:r>
          </w:p>
        </w:tc>
        <w:tc>
          <w:tcPr>
            <w:tcW w:w="4770" w:type="dxa"/>
          </w:tcPr>
          <w:p w14:paraId="3C884263" w14:textId="412CB6EE" w:rsidR="00EA7ABB" w:rsidRDefault="00EA7ABB" w:rsidP="00EA7ABB">
            <w:pPr>
              <w:contextualSpacing/>
            </w:pPr>
            <w:r>
              <w:t xml:space="preserve">Disproportionate representation </w:t>
            </w:r>
            <w:r w:rsidR="00453810">
              <w:t xml:space="preserve">persons of color in </w:t>
            </w:r>
            <w:r>
              <w:t xml:space="preserve">part-time faculty members </w:t>
            </w:r>
          </w:p>
        </w:tc>
        <w:tc>
          <w:tcPr>
            <w:tcW w:w="4050" w:type="dxa"/>
          </w:tcPr>
          <w:p w14:paraId="5267B15F" w14:textId="238A157C" w:rsidR="00EA7ABB" w:rsidRDefault="00453810" w:rsidP="00EA7ABB">
            <w:pPr>
              <w:contextualSpacing/>
            </w:pPr>
            <w:r>
              <w:t xml:space="preserve">Amend Bylaws to allow part-time faculty members to opt-out rather </w:t>
            </w:r>
            <w:r w:rsidR="00DD020A">
              <w:t xml:space="preserve">than </w:t>
            </w:r>
            <w:r>
              <w:t xml:space="preserve">current </w:t>
            </w:r>
            <w:r w:rsidR="00DD020A">
              <w:t>opt-in</w:t>
            </w:r>
            <w:bookmarkStart w:id="0" w:name="_GoBack"/>
            <w:bookmarkEnd w:id="0"/>
          </w:p>
        </w:tc>
        <w:tc>
          <w:tcPr>
            <w:tcW w:w="1525" w:type="dxa"/>
          </w:tcPr>
          <w:p w14:paraId="6F0C6871" w14:textId="51539DC6" w:rsidR="00EA7ABB" w:rsidRDefault="008F0AA9" w:rsidP="00EA7ABB">
            <w:pPr>
              <w:contextualSpacing/>
            </w:pPr>
            <w:r>
              <w:t>Bircher</w:t>
            </w:r>
          </w:p>
        </w:tc>
      </w:tr>
    </w:tbl>
    <w:p w14:paraId="526EBB43" w14:textId="7D12D486" w:rsidR="00772796" w:rsidRDefault="00772796">
      <w:pPr>
        <w:contextualSpacing/>
      </w:pPr>
    </w:p>
    <w:p w14:paraId="56701B0E" w14:textId="25CAC406" w:rsidR="00772796" w:rsidRDefault="00772796">
      <w:pPr>
        <w:contextualSpacing/>
      </w:pPr>
    </w:p>
    <w:p w14:paraId="6ECEEF25" w14:textId="13B95DE6" w:rsidR="00772796" w:rsidRDefault="00772796">
      <w:pPr>
        <w:contextualSpacing/>
      </w:pPr>
    </w:p>
    <w:sectPr w:rsidR="00772796" w:rsidSect="00772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A8"/>
    <w:rsid w:val="00453810"/>
    <w:rsid w:val="00507BA8"/>
    <w:rsid w:val="00772796"/>
    <w:rsid w:val="007F3640"/>
    <w:rsid w:val="008F0AA9"/>
    <w:rsid w:val="00967911"/>
    <w:rsid w:val="00A44426"/>
    <w:rsid w:val="00DD020A"/>
    <w:rsid w:val="00E22D41"/>
    <w:rsid w:val="00E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A285"/>
  <w15:chartTrackingRefBased/>
  <w15:docId w15:val="{DE8620EB-4382-4DFD-8E61-AE6F9FFF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2020-10-09T13:08:00Z</dcterms:created>
  <dcterms:modified xsi:type="dcterms:W3CDTF">2020-10-09T13:08:00Z</dcterms:modified>
</cp:coreProperties>
</file>