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1C973" w14:textId="77777777" w:rsidR="009106FF" w:rsidRPr="00FB6E61" w:rsidRDefault="009106FF" w:rsidP="009106FF">
      <w:pPr>
        <w:pStyle w:val="Heading2"/>
        <w:spacing w:before="0"/>
        <w:jc w:val="center"/>
        <w:rPr>
          <w:rStyle w:val="Heading2Char"/>
          <w:rFonts w:ascii="Calibri Light" w:hAnsi="Calibri Light" w:cs="Calibri Light"/>
          <w:b/>
          <w:bCs/>
          <w:color w:val="0070C0"/>
          <w:sz w:val="32"/>
          <w:szCs w:val="32"/>
        </w:rPr>
      </w:pPr>
      <w:r w:rsidRPr="00FB6E61">
        <w:rPr>
          <w:rStyle w:val="Heading2Char"/>
          <w:rFonts w:ascii="Calibri Light" w:hAnsi="Calibri Light" w:cs="Calibri Light"/>
          <w:b/>
          <w:bCs/>
          <w:color w:val="0070C0"/>
          <w:sz w:val="32"/>
          <w:szCs w:val="32"/>
        </w:rPr>
        <w:t>Senate Computing and Information Technology Committee</w:t>
      </w:r>
    </w:p>
    <w:p w14:paraId="0839DCD0" w14:textId="48897592" w:rsidR="005E7FBA" w:rsidRDefault="009106FF" w:rsidP="009106FF">
      <w:pPr>
        <w:jc w:val="center"/>
        <w:rPr>
          <w:rStyle w:val="Heading2Char"/>
          <w:rFonts w:ascii="Calibri Light" w:hAnsi="Calibri Light" w:cs="Calibri Light"/>
          <w:color w:val="0070C0"/>
          <w:sz w:val="32"/>
          <w:szCs w:val="32"/>
        </w:rPr>
      </w:pPr>
      <w:r w:rsidRPr="00FB6E61">
        <w:rPr>
          <w:rStyle w:val="Heading2Char"/>
          <w:rFonts w:ascii="Calibri Light" w:hAnsi="Calibri Light" w:cs="Calibri Light"/>
          <w:color w:val="0070C0"/>
          <w:sz w:val="32"/>
          <w:szCs w:val="32"/>
        </w:rPr>
        <w:t>September 30, 2020</w:t>
      </w:r>
    </w:p>
    <w:p w14:paraId="5C7042B2" w14:textId="59BB8CA4" w:rsidR="009106FF" w:rsidRDefault="009106FF" w:rsidP="009106FF">
      <w:pPr>
        <w:rPr>
          <w:rStyle w:val="Heading2Char"/>
          <w:rFonts w:ascii="Calibri Light" w:hAnsi="Calibri Light" w:cs="Calibri Light"/>
          <w:color w:val="0070C0"/>
          <w:sz w:val="32"/>
          <w:szCs w:val="32"/>
        </w:rPr>
      </w:pPr>
    </w:p>
    <w:p w14:paraId="5470D46D" w14:textId="77777777" w:rsidR="009106FF" w:rsidRDefault="009106FF" w:rsidP="009106FF">
      <w:pPr>
        <w:ind w:left="360"/>
        <w:rPr>
          <w:rFonts w:ascii="Calibri" w:eastAsia="Times New Roman" w:hAnsi="Calibri" w:cs="Calibri"/>
          <w:color w:val="002060"/>
          <w:sz w:val="22"/>
          <w:szCs w:val="22"/>
        </w:rPr>
      </w:pPr>
      <w:r w:rsidRPr="009106FF">
        <w:rPr>
          <w:rFonts w:ascii="Calibri" w:eastAsia="Times New Roman" w:hAnsi="Calibri" w:cs="Calibri"/>
          <w:color w:val="002060"/>
          <w:sz w:val="22"/>
          <w:szCs w:val="22"/>
        </w:rPr>
        <w:t xml:space="preserve">The SCITC discussed the matter of </w:t>
      </w:r>
      <w:proofErr w:type="gramStart"/>
      <w:r w:rsidRPr="009106FF">
        <w:rPr>
          <w:rFonts w:ascii="Calibri" w:eastAsia="Times New Roman" w:hAnsi="Calibri" w:cs="Calibri"/>
          <w:color w:val="002060"/>
          <w:sz w:val="22"/>
          <w:szCs w:val="22"/>
        </w:rPr>
        <w:t xml:space="preserve">furthering </w:t>
      </w:r>
      <w:r w:rsidRPr="009106FF">
        <w:rPr>
          <w:rFonts w:ascii="Calibri" w:eastAsia="Times New Roman" w:hAnsi="Calibri" w:cs="Calibri"/>
          <w:color w:val="002060"/>
          <w:sz w:val="22"/>
          <w:szCs w:val="22"/>
        </w:rPr>
        <w:t xml:space="preserve"> to</w:t>
      </w:r>
      <w:proofErr w:type="gramEnd"/>
      <w:r w:rsidRPr="009106FF">
        <w:rPr>
          <w:rFonts w:ascii="Calibri" w:eastAsia="Times New Roman" w:hAnsi="Calibri" w:cs="Calibri"/>
          <w:color w:val="002060"/>
          <w:sz w:val="22"/>
          <w:szCs w:val="22"/>
        </w:rPr>
        <w:t xml:space="preserve"> Race, Equity, and Justice</w:t>
      </w:r>
      <w:r w:rsidRPr="009106FF">
        <w:rPr>
          <w:rFonts w:ascii="Calibri" w:eastAsia="Times New Roman" w:hAnsi="Calibri" w:cs="Calibri"/>
          <w:color w:val="002060"/>
          <w:sz w:val="22"/>
          <w:szCs w:val="22"/>
        </w:rPr>
        <w:t xml:space="preserve">.  The </w:t>
      </w:r>
      <w:proofErr w:type="gramStart"/>
      <w:r w:rsidRPr="009106FF">
        <w:rPr>
          <w:rFonts w:ascii="Calibri" w:eastAsia="Times New Roman" w:hAnsi="Calibri" w:cs="Calibri"/>
          <w:color w:val="002060"/>
          <w:sz w:val="22"/>
          <w:szCs w:val="22"/>
        </w:rPr>
        <w:t>general consensus</w:t>
      </w:r>
      <w:proofErr w:type="gramEnd"/>
      <w:r w:rsidRPr="009106FF">
        <w:rPr>
          <w:rFonts w:ascii="Calibri" w:eastAsia="Times New Roman" w:hAnsi="Calibri" w:cs="Calibri"/>
          <w:color w:val="002060"/>
          <w:sz w:val="22"/>
          <w:szCs w:val="22"/>
        </w:rPr>
        <w:t xml:space="preserve"> was that the</w:t>
      </w:r>
      <w:r w:rsidRPr="009106FF">
        <w:rPr>
          <w:rFonts w:ascii="Calibri" w:eastAsia="Times New Roman" w:hAnsi="Calibri" w:cs="Calibri"/>
          <w:color w:val="002060"/>
          <w:sz w:val="22"/>
          <w:szCs w:val="22"/>
        </w:rPr>
        <w:t xml:space="preserve"> SCITC can/should always be purposely mindful of these points when we discuss any topics. Ask questions like: Do we have equitable access to this technology?</w:t>
      </w:r>
      <w:r w:rsidRPr="009106FF">
        <w:rPr>
          <w:rFonts w:ascii="Calibri" w:eastAsia="Times New Roman" w:hAnsi="Calibri" w:cs="Calibri"/>
          <w:color w:val="002060"/>
          <w:sz w:val="22"/>
          <w:szCs w:val="22"/>
        </w:rPr>
        <w:t xml:space="preserve">  </w:t>
      </w:r>
      <w:r w:rsidRPr="009106FF">
        <w:rPr>
          <w:rFonts w:ascii="Calibri" w:eastAsia="Times New Roman" w:hAnsi="Calibri" w:cs="Calibri"/>
          <w:color w:val="002060"/>
          <w:sz w:val="22"/>
          <w:szCs w:val="22"/>
        </w:rPr>
        <w:t>How can this be used to further equity, justice?</w:t>
      </w:r>
      <w:r w:rsidRPr="009106FF">
        <w:rPr>
          <w:rFonts w:ascii="Calibri" w:eastAsia="Times New Roman" w:hAnsi="Calibri" w:cs="Calibri"/>
          <w:color w:val="002060"/>
          <w:sz w:val="22"/>
          <w:szCs w:val="22"/>
        </w:rPr>
        <w:t xml:space="preserve">  Some actions already taken by administrative units include:</w:t>
      </w:r>
    </w:p>
    <w:p w14:paraId="6BCE72EB" w14:textId="07924C3E" w:rsidR="009106FF" w:rsidRPr="009106FF" w:rsidRDefault="009106FF" w:rsidP="009106FF">
      <w:pPr>
        <w:pStyle w:val="ListParagraph"/>
        <w:numPr>
          <w:ilvl w:val="0"/>
          <w:numId w:val="1"/>
        </w:numPr>
        <w:contextualSpacing w:val="0"/>
        <w:rPr>
          <w:rFonts w:asciiTheme="majorHAnsi" w:hAnsiTheme="majorHAnsi" w:cstheme="majorHAnsi"/>
        </w:rPr>
      </w:pPr>
      <w:r w:rsidRPr="009106FF">
        <w:rPr>
          <w:rFonts w:asciiTheme="majorHAnsi" w:hAnsiTheme="majorHAnsi" w:cstheme="majorHAnsi"/>
        </w:rPr>
        <w:t xml:space="preserve">Pitt IT has been focused on how to bridge digital divide types of issues. When we made the pivot to remote teaching and work, we supplied hundreds of devices to members of the Pitt community who were underserved, and it became evident that there were a ton of broader issues. </w:t>
      </w:r>
    </w:p>
    <w:p w14:paraId="3E8013D7" w14:textId="77777777" w:rsidR="009106FF" w:rsidRDefault="009106FF" w:rsidP="009106FF">
      <w:pPr>
        <w:pStyle w:val="ListParagraph"/>
        <w:numPr>
          <w:ilvl w:val="0"/>
          <w:numId w:val="1"/>
        </w:numPr>
        <w:contextualSpacing w:val="0"/>
        <w:rPr>
          <w:rFonts w:asciiTheme="majorHAnsi" w:hAnsiTheme="majorHAnsi" w:cstheme="majorHAnsi"/>
        </w:rPr>
      </w:pPr>
      <w:r w:rsidRPr="00956DB5">
        <w:rPr>
          <w:rFonts w:asciiTheme="majorHAnsi" w:hAnsiTheme="majorHAnsi" w:cstheme="majorHAnsi"/>
        </w:rPr>
        <w:t xml:space="preserve">We opened the help desk to underserved people, helped people in Homewood with their licensing, we have an initiative with </w:t>
      </w:r>
      <w:proofErr w:type="spellStart"/>
      <w:r w:rsidRPr="00956DB5">
        <w:rPr>
          <w:rFonts w:asciiTheme="majorHAnsi" w:hAnsiTheme="majorHAnsi" w:cstheme="majorHAnsi"/>
        </w:rPr>
        <w:t>MetaMesh</w:t>
      </w:r>
      <w:proofErr w:type="spellEnd"/>
      <w:r w:rsidRPr="00956DB5">
        <w:rPr>
          <w:rFonts w:asciiTheme="majorHAnsi" w:hAnsiTheme="majorHAnsi" w:cstheme="majorHAnsi"/>
        </w:rPr>
        <w:t xml:space="preserve"> to provide internet connectivity to underserved areas in the Pittsburgh area, we provide opportunities for minority students to gain experience through working for Pitt IT, etc. </w:t>
      </w:r>
    </w:p>
    <w:p w14:paraId="52B736E4" w14:textId="77777777" w:rsidR="009106FF" w:rsidRDefault="009106FF" w:rsidP="009106FF">
      <w:pPr>
        <w:pStyle w:val="ListParagraph"/>
        <w:numPr>
          <w:ilvl w:val="0"/>
          <w:numId w:val="1"/>
        </w:numPr>
        <w:contextualSpacing w:val="0"/>
        <w:rPr>
          <w:rFonts w:asciiTheme="majorHAnsi" w:hAnsiTheme="majorHAnsi" w:cstheme="majorHAnsi"/>
        </w:rPr>
      </w:pPr>
      <w:r w:rsidRPr="00956DB5">
        <w:rPr>
          <w:rFonts w:asciiTheme="majorHAnsi" w:hAnsiTheme="majorHAnsi" w:cstheme="majorHAnsi"/>
        </w:rPr>
        <w:t>Many of these people are at a distinct disadvantage when it comes to their work, education, access to news, etc. These are just a few of the ways that we can support people in need and help our community.</w:t>
      </w:r>
      <w:r>
        <w:rPr>
          <w:rFonts w:asciiTheme="majorHAnsi" w:hAnsiTheme="majorHAnsi" w:cstheme="majorHAnsi"/>
        </w:rPr>
        <w:br/>
      </w:r>
      <w:r>
        <w:rPr>
          <w:rFonts w:asciiTheme="majorHAnsi" w:hAnsiTheme="majorHAnsi" w:cstheme="majorHAnsi"/>
        </w:rPr>
        <w:t>Research Computing recognized that s</w:t>
      </w:r>
      <w:r w:rsidRPr="00956DB5">
        <w:rPr>
          <w:rFonts w:asciiTheme="majorHAnsi" w:hAnsiTheme="majorHAnsi" w:cstheme="majorHAnsi"/>
        </w:rPr>
        <w:t xml:space="preserve">ince we’ve gotten good at giving remote workshops, we opened our workshops to historically black colleges and universities. Our first effort will be with Howard University and </w:t>
      </w:r>
      <w:proofErr w:type="gramStart"/>
      <w:r w:rsidRPr="00956DB5">
        <w:rPr>
          <w:rFonts w:asciiTheme="majorHAnsi" w:hAnsiTheme="majorHAnsi" w:cstheme="majorHAnsi"/>
        </w:rPr>
        <w:t>they’ll</w:t>
      </w:r>
      <w:proofErr w:type="gramEnd"/>
      <w:r w:rsidRPr="00956DB5">
        <w:rPr>
          <w:rFonts w:asciiTheme="majorHAnsi" w:hAnsiTheme="majorHAnsi" w:cstheme="majorHAnsi"/>
        </w:rPr>
        <w:t xml:space="preserve"> try it out this fall to see if it will work well for other places. </w:t>
      </w:r>
    </w:p>
    <w:p w14:paraId="65B9B172" w14:textId="1283968E" w:rsidR="009106FF" w:rsidRDefault="009106FF" w:rsidP="009106FF">
      <w:pPr>
        <w:pStyle w:val="ListParagraph"/>
        <w:numPr>
          <w:ilvl w:val="0"/>
          <w:numId w:val="1"/>
        </w:numPr>
        <w:contextualSpacing w:val="0"/>
        <w:rPr>
          <w:rFonts w:asciiTheme="majorHAnsi" w:hAnsiTheme="majorHAnsi" w:cstheme="majorHAnsi"/>
        </w:rPr>
      </w:pPr>
      <w:r w:rsidRPr="00956DB5">
        <w:rPr>
          <w:rFonts w:asciiTheme="majorHAnsi" w:hAnsiTheme="majorHAnsi" w:cstheme="majorHAnsi"/>
        </w:rPr>
        <w:t>Another idea is to open internships to undergraduates-this internship will be for students interested in the computing world who are underserved.</w:t>
      </w:r>
    </w:p>
    <w:p w14:paraId="5D33899F" w14:textId="7E70BCF1" w:rsidR="009106FF" w:rsidRDefault="009106FF" w:rsidP="009106FF">
      <w:pPr>
        <w:rPr>
          <w:rFonts w:asciiTheme="majorHAnsi" w:hAnsiTheme="majorHAnsi" w:cstheme="majorHAnsi"/>
        </w:rPr>
      </w:pPr>
    </w:p>
    <w:p w14:paraId="460D53B9" w14:textId="2479F4B7" w:rsidR="009106FF" w:rsidRDefault="009106FF" w:rsidP="009106FF">
      <w:pPr>
        <w:rPr>
          <w:rFonts w:asciiTheme="majorHAnsi" w:hAnsiTheme="majorHAnsi" w:cstheme="majorHAnsi"/>
        </w:rPr>
      </w:pPr>
      <w:r>
        <w:rPr>
          <w:rFonts w:asciiTheme="majorHAnsi" w:hAnsiTheme="majorHAnsi" w:cstheme="majorHAnsi"/>
        </w:rPr>
        <w:t>Michael B. Spring</w:t>
      </w:r>
    </w:p>
    <w:p w14:paraId="75ADC381" w14:textId="1E487920" w:rsidR="009106FF" w:rsidRPr="009106FF" w:rsidRDefault="009106FF" w:rsidP="009106FF">
      <w:pPr>
        <w:rPr>
          <w:rFonts w:asciiTheme="majorHAnsi" w:hAnsiTheme="majorHAnsi" w:cstheme="majorHAnsi"/>
        </w:rPr>
      </w:pPr>
      <w:r>
        <w:rPr>
          <w:rFonts w:asciiTheme="majorHAnsi" w:hAnsiTheme="majorHAnsi" w:cstheme="majorHAnsi"/>
        </w:rPr>
        <w:t>SCITC</w:t>
      </w:r>
    </w:p>
    <w:p w14:paraId="0B0F5196" w14:textId="77777777" w:rsidR="009106FF" w:rsidRDefault="009106FF" w:rsidP="009106FF"/>
    <w:sectPr w:rsidR="0091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C2044"/>
    <w:multiLevelType w:val="hybridMultilevel"/>
    <w:tmpl w:val="E340A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7B25DE"/>
    <w:multiLevelType w:val="hybridMultilevel"/>
    <w:tmpl w:val="17E657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FF"/>
    <w:rsid w:val="005E7FBA"/>
    <w:rsid w:val="0091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A277"/>
  <w15:chartTrackingRefBased/>
  <w15:docId w15:val="{72D40B90-A9A0-465F-8DE1-1DD5A272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6FF"/>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9106F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06FF"/>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91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0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M S</cp:lastModifiedBy>
  <cp:revision>1</cp:revision>
  <dcterms:created xsi:type="dcterms:W3CDTF">2020-10-06T13:43:00Z</dcterms:created>
  <dcterms:modified xsi:type="dcterms:W3CDTF">2020-10-06T13:50:00Z</dcterms:modified>
</cp:coreProperties>
</file>